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1E9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BA7905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82646C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44" name="IM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 1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E1702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3C4F574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14A251F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61186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0CB246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182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表单回传截止日期：2026 年 4 月 20</w:t>
      </w:r>
      <w:r>
        <w:rPr>
          <w:rFonts w:hint="eastAsia" w:ascii="黑体" w:hAnsi="黑体" w:eastAsia="黑体" w:cs="黑体"/>
          <w:color w:val="EE1D23"/>
          <w:spacing w:val="31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日</w:t>
      </w:r>
    </w:p>
    <w:p w14:paraId="71350B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6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5"/>
        <w:gridCol w:w="2665"/>
        <w:gridCol w:w="3666"/>
      </w:tblGrid>
      <w:tr w14:paraId="73E93E3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656" w:type="dxa"/>
            <w:gridSpan w:val="3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01B64D2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460" w:lineRule="exact"/>
              <w:ind w:left="2918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position w:val="3"/>
                <w:sz w:val="28"/>
                <w:szCs w:val="28"/>
              </w:rPr>
              <w:t>F16</w:t>
            </w:r>
            <w:r>
              <w:rPr>
                <w:rFonts w:hint="eastAsia" w:ascii="黑体" w:hAnsi="黑体" w:eastAsia="黑体" w:cs="黑体"/>
                <w:color w:val="FFFFFF"/>
                <w:spacing w:val="-5"/>
                <w:position w:val="3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position w:val="3"/>
                <w:sz w:val="28"/>
                <w:szCs w:val="28"/>
              </w:rPr>
              <w:t>展位24小时用电申请表</w:t>
            </w:r>
          </w:p>
        </w:tc>
      </w:tr>
      <w:tr w14:paraId="2C0BF1E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3325" w:type="dxa"/>
            <w:vAlign w:val="top"/>
          </w:tcPr>
          <w:p w14:paraId="616D612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0" w:line="203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2665" w:type="dxa"/>
            <w:vAlign w:val="top"/>
          </w:tcPr>
          <w:p w14:paraId="7C40310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201" w:lineRule="auto"/>
              <w:ind w:left="13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1"/>
              </w:rPr>
              <w:t>展位号：</w:t>
            </w:r>
          </w:p>
        </w:tc>
        <w:tc>
          <w:tcPr>
            <w:tcW w:w="3666" w:type="dxa"/>
            <w:vAlign w:val="top"/>
          </w:tcPr>
          <w:p w14:paraId="26E8E6B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1" w:line="202" w:lineRule="auto"/>
              <w:ind w:left="12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负责人：</w:t>
            </w:r>
          </w:p>
        </w:tc>
      </w:tr>
      <w:tr w14:paraId="626FCB3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3325" w:type="dxa"/>
            <w:vAlign w:val="top"/>
          </w:tcPr>
          <w:p w14:paraId="3B42F2E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4" w:line="201" w:lineRule="auto"/>
              <w:ind w:left="20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搭建单位：</w:t>
            </w:r>
          </w:p>
        </w:tc>
        <w:tc>
          <w:tcPr>
            <w:tcW w:w="2665" w:type="dxa"/>
            <w:vAlign w:val="top"/>
          </w:tcPr>
          <w:p w14:paraId="249622A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3" w:line="202" w:lineRule="auto"/>
              <w:ind w:left="13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现场负责人：</w:t>
            </w:r>
          </w:p>
        </w:tc>
        <w:tc>
          <w:tcPr>
            <w:tcW w:w="3666" w:type="dxa"/>
            <w:vAlign w:val="top"/>
          </w:tcPr>
          <w:p w14:paraId="25FF36E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6" w:line="200" w:lineRule="auto"/>
              <w:ind w:left="11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联系电话：</w:t>
            </w:r>
          </w:p>
        </w:tc>
      </w:tr>
      <w:tr w14:paraId="0239A7A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9656" w:type="dxa"/>
            <w:gridSpan w:val="3"/>
            <w:vAlign w:val="top"/>
          </w:tcPr>
          <w:p w14:paraId="066FD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B3CF28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2" w:lineRule="auto"/>
              <w:ind w:left="21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申请用电时间：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72BC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年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月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3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日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时</w:t>
            </w:r>
            <w:r>
              <w:rPr>
                <w:rFonts w:hint="eastAsia" w:ascii="黑体" w:hAnsi="黑体" w:eastAsia="黑体" w:cs="黑体"/>
                <w:color w:val="231F20"/>
                <w:spacing w:val="21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-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年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月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5"/>
                <w:u w:val="single" w:color="auto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231F20"/>
                <w:spacing w:val="-5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5"/>
                <w:u w:val="single" w:color="auto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24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日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72BC"/>
                <w:u w:val="single" w:color="231F20"/>
              </w:rPr>
              <w:t xml:space="preserve"> 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6"/>
              </w:rPr>
              <w:t>时</w:t>
            </w:r>
          </w:p>
        </w:tc>
      </w:tr>
    </w:tbl>
    <w:p w14:paraId="1B2EEE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5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4F276D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3" w:lineRule="auto"/>
        <w:ind w:left="4709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72BC"/>
          <w:spacing w:val="-5"/>
          <w:sz w:val="24"/>
          <w:szCs w:val="24"/>
        </w:rPr>
        <w:t>24</w:t>
      </w:r>
      <w:r>
        <w:rPr>
          <w:rFonts w:hint="eastAsia" w:ascii="黑体" w:hAnsi="黑体" w:eastAsia="黑体" w:cs="黑体"/>
          <w:color w:val="0072BC"/>
          <w:spacing w:val="-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color w:val="0072BC"/>
          <w:spacing w:val="-5"/>
          <w:sz w:val="24"/>
          <w:szCs w:val="24"/>
        </w:rPr>
        <w:t>小时用电地点与容量</w:t>
      </w:r>
    </w:p>
    <w:p w14:paraId="5AB18E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9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1332"/>
        <w:gridCol w:w="1918"/>
        <w:gridCol w:w="1586"/>
        <w:gridCol w:w="3483"/>
      </w:tblGrid>
      <w:tr w14:paraId="4FBF10F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38" w:type="dxa"/>
            <w:vAlign w:val="top"/>
          </w:tcPr>
          <w:p w14:paraId="60F9611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01" w:lineRule="auto"/>
              <w:ind w:left="46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馆号</w:t>
            </w:r>
          </w:p>
        </w:tc>
        <w:tc>
          <w:tcPr>
            <w:tcW w:w="1332" w:type="dxa"/>
            <w:vAlign w:val="top"/>
          </w:tcPr>
          <w:p w14:paraId="5FECDB6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01" w:lineRule="auto"/>
              <w:ind w:left="34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展位号</w:t>
            </w:r>
          </w:p>
        </w:tc>
        <w:tc>
          <w:tcPr>
            <w:tcW w:w="1918" w:type="dxa"/>
            <w:vAlign w:val="top"/>
          </w:tcPr>
          <w:p w14:paraId="60603CB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202" w:lineRule="auto"/>
              <w:ind w:left="56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设备类型</w:t>
            </w:r>
          </w:p>
        </w:tc>
        <w:tc>
          <w:tcPr>
            <w:tcW w:w="1586" w:type="dxa"/>
            <w:vAlign w:val="top"/>
          </w:tcPr>
          <w:p w14:paraId="1F0FACE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99" w:lineRule="auto"/>
              <w:ind w:left="59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4"/>
              </w:rPr>
              <w:t>数量</w:t>
            </w:r>
          </w:p>
        </w:tc>
        <w:tc>
          <w:tcPr>
            <w:tcW w:w="3483" w:type="dxa"/>
            <w:vAlign w:val="top"/>
          </w:tcPr>
          <w:p w14:paraId="0F582FE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2" w:lineRule="auto"/>
              <w:ind w:left="145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7"/>
              </w:rPr>
              <w:t>电功率</w:t>
            </w:r>
          </w:p>
        </w:tc>
      </w:tr>
      <w:tr w14:paraId="3E1D335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38" w:type="dxa"/>
            <w:vAlign w:val="top"/>
          </w:tcPr>
          <w:p w14:paraId="1F28C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332" w:type="dxa"/>
            <w:vAlign w:val="top"/>
          </w:tcPr>
          <w:p w14:paraId="7D5BD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918" w:type="dxa"/>
            <w:vAlign w:val="top"/>
          </w:tcPr>
          <w:p w14:paraId="72555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586" w:type="dxa"/>
            <w:vAlign w:val="top"/>
          </w:tcPr>
          <w:p w14:paraId="566B8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3483" w:type="dxa"/>
            <w:vAlign w:val="top"/>
          </w:tcPr>
          <w:p w14:paraId="52AC3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FEDF78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4" w:hRule="atLeast"/>
        </w:trPr>
        <w:tc>
          <w:tcPr>
            <w:tcW w:w="9657" w:type="dxa"/>
            <w:gridSpan w:val="5"/>
            <w:vAlign w:val="top"/>
          </w:tcPr>
          <w:p w14:paraId="323C9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533F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A4FD8C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98" w:lineRule="auto"/>
              <w:ind w:left="30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重要提示</w:t>
            </w:r>
          </w:p>
          <w:p w14:paraId="2B8E89C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309" w:lineRule="exact"/>
              <w:ind w:left="28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  <w:position w:val="3"/>
              </w:rPr>
              <w:t>1、24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  <w:position w:val="3"/>
              </w:rPr>
              <w:t>小时用电的电气必须使用符合消防安全的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  <w:position w:val="3"/>
              </w:rPr>
              <w:t>合格产品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  <w:position w:val="3"/>
              </w:rPr>
              <w:t>;</w:t>
            </w:r>
          </w:p>
          <w:p w14:paraId="0852933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310" w:lineRule="exact"/>
              <w:ind w:left="27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  <w:position w:val="3"/>
              </w:rPr>
              <w:t>2、申请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  <w:position w:val="3"/>
              </w:rPr>
              <w:t>24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  <w:position w:val="3"/>
              </w:rPr>
              <w:t>小时用电设备必须符合展会展览内容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  <w:position w:val="3"/>
              </w:rPr>
              <w:t>;</w:t>
            </w:r>
          </w:p>
          <w:p w14:paraId="1FDDB46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310" w:lineRule="exact"/>
              <w:ind w:left="27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4"/>
                <w:position w:val="3"/>
              </w:rPr>
              <w:t>3、必须专线专用、独立电箱、清理易燃杂物</w:t>
            </w:r>
            <w:r>
              <w:rPr>
                <w:rFonts w:hint="eastAsia" w:ascii="黑体" w:hAnsi="黑体" w:eastAsia="黑体" w:cs="黑体"/>
                <w:color w:val="3E3E3F"/>
                <w:spacing w:val="-14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4"/>
                <w:position w:val="3"/>
              </w:rPr>
              <w:t>;</w:t>
            </w:r>
          </w:p>
          <w:p w14:paraId="41FD963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310" w:lineRule="exact"/>
              <w:ind w:left="27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9"/>
                <w:position w:val="3"/>
              </w:rPr>
              <w:t>4、必须有专人负责，并服从保卫人员和现场电工的管理。</w:t>
            </w:r>
          </w:p>
        </w:tc>
      </w:tr>
      <w:tr w14:paraId="7D616D5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8" w:hRule="atLeast"/>
        </w:trPr>
        <w:tc>
          <w:tcPr>
            <w:tcW w:w="9657" w:type="dxa"/>
            <w:gridSpan w:val="5"/>
            <w:vAlign w:val="top"/>
          </w:tcPr>
          <w:p w14:paraId="68509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6E5A1D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公 司 印 章:</w:t>
            </w:r>
          </w:p>
          <w:p w14:paraId="186974F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签       名:</w:t>
            </w:r>
          </w:p>
          <w:p w14:paraId="0107890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7" w:lineRule="auto"/>
              <w:ind w:left="420" w:leftChars="200" w:firstLine="0" w:firstLineChars="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日       期:</w:t>
            </w:r>
          </w:p>
        </w:tc>
      </w:tr>
    </w:tbl>
    <w:p w14:paraId="70618665">
      <w:pPr>
        <w:spacing w:line="190" w:lineRule="auto"/>
        <w:ind w:left="1143"/>
        <w:rPr>
          <w:rFonts w:ascii="微软雅黑" w:hAnsi="微软雅黑" w:eastAsia="微软雅黑" w:cs="微软雅黑"/>
          <w:color w:val="3E3E3F"/>
          <w:spacing w:val="3"/>
          <w:sz w:val="24"/>
          <w:szCs w:val="24"/>
        </w:rPr>
      </w:pPr>
    </w:p>
    <w:p w14:paraId="72FF1B39">
      <w:pPr>
        <w:spacing w:line="190" w:lineRule="auto"/>
        <w:ind w:left="1143"/>
        <w:rPr>
          <w:rFonts w:ascii="微软雅黑" w:hAnsi="微软雅黑" w:eastAsia="微软雅黑" w:cs="微软雅黑"/>
          <w:sz w:val="20"/>
          <w:szCs w:val="20"/>
        </w:rPr>
      </w:pPr>
      <w:bookmarkStart w:id="0" w:name="_GoBack"/>
      <w:bookmarkEnd w:id="0"/>
      <w:r>
        <w:rPr>
          <w:rFonts w:ascii="微软雅黑" w:hAnsi="微软雅黑" w:eastAsia="微软雅黑" w:cs="微软雅黑"/>
          <w:color w:val="3E3E3F"/>
          <w:spacing w:val="3"/>
          <w:sz w:val="24"/>
          <w:szCs w:val="24"/>
        </w:rPr>
        <w:t>*</w:t>
      </w:r>
      <w:r>
        <w:rPr>
          <w:rFonts w:ascii="微软雅黑" w:hAnsi="微软雅黑" w:eastAsia="微软雅黑" w:cs="微软雅黑"/>
          <w:color w:val="3E3E3F"/>
          <w:spacing w:val="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 xml:space="preserve">请填妥后提交至报馆页面进行报馆 </w:t>
      </w:r>
      <w:r>
        <w:fldChar w:fldCharType="begin"/>
      </w:r>
      <w:r>
        <w:instrText xml:space="preserve"> HYPERLINK "http://baoguan.elevator-expo.com" </w:instrText>
      </w:r>
      <w:r>
        <w:fldChar w:fldCharType="separate"/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http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://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baoguan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elevator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-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expo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com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fldChar w:fldCharType="end"/>
      </w:r>
    </w:p>
    <w:p w14:paraId="787E81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both"/>
        <w:textAlignment w:val="baseline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679D3C3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4B23063"/>
    <w:rsid w:val="09FB7366"/>
    <w:rsid w:val="16150148"/>
    <w:rsid w:val="1BBB4BA7"/>
    <w:rsid w:val="28373807"/>
    <w:rsid w:val="28EF7AB7"/>
    <w:rsid w:val="296B4E82"/>
    <w:rsid w:val="2C1C696A"/>
    <w:rsid w:val="313666CD"/>
    <w:rsid w:val="31992B1A"/>
    <w:rsid w:val="3CD165D4"/>
    <w:rsid w:val="45140D01"/>
    <w:rsid w:val="48A147B6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0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2026-02-05T03:49:45Z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0238E46E35654BCDBEC132FAC4DE882A_13</vt:lpwstr>
  </property>
</Properties>
</file>